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02E1" w14:textId="6CA47487" w:rsidR="00A8715B" w:rsidRDefault="00DA538F" w:rsidP="00DA538F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75E91" wp14:editId="1778F520">
                <wp:simplePos x="0" y="0"/>
                <wp:positionH relativeFrom="column">
                  <wp:posOffset>-121048</wp:posOffset>
                </wp:positionH>
                <wp:positionV relativeFrom="paragraph">
                  <wp:posOffset>326104</wp:posOffset>
                </wp:positionV>
                <wp:extent cx="6084277" cy="617974"/>
                <wp:effectExtent l="0" t="0" r="12065" b="1079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277" cy="6179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3DE307" id="Rechteck 1" o:spid="_x0000_s1026" style="position:absolute;margin-left:-9.55pt;margin-top:25.7pt;width:479.1pt;height:4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" filled="f" strokecolor="red" strokeweight="1pt"/>
            </w:pict>
          </mc:Fallback>
        </mc:AlternateContent>
      </w:r>
      <w:r w:rsidRPr="00DA538F">
        <w:rPr>
          <w:b/>
          <w:bCs/>
          <w:sz w:val="32"/>
          <w:szCs w:val="32"/>
          <w:u w:val="single"/>
        </w:rPr>
        <w:t xml:space="preserve">Kabotage </w:t>
      </w:r>
      <w:r>
        <w:rPr>
          <w:b/>
          <w:bCs/>
          <w:sz w:val="32"/>
          <w:szCs w:val="32"/>
          <w:u w:val="single"/>
        </w:rPr>
        <w:t>–</w:t>
      </w:r>
      <w:r w:rsidRPr="00DA538F">
        <w:rPr>
          <w:b/>
          <w:bCs/>
          <w:sz w:val="32"/>
          <w:szCs w:val="32"/>
          <w:u w:val="single"/>
        </w:rPr>
        <w:t xml:space="preserve"> Checkliste</w:t>
      </w:r>
    </w:p>
    <w:p w14:paraId="6145C17B" w14:textId="79AA0BD5" w:rsidR="00DA538F" w:rsidRDefault="00DA538F" w:rsidP="00DA538F">
      <w:pPr>
        <w:rPr>
          <w:szCs w:val="24"/>
        </w:rPr>
      </w:pPr>
      <w:r>
        <w:rPr>
          <w:szCs w:val="24"/>
        </w:rPr>
        <w:t>Diese Checkliste ist nur anzuwenden, wenn es sich um einen Transport innerhalb der Grenzen von Deutschland handelt und das Transportfahrzeug kein deutsches Kennzeichen besitzt.</w:t>
      </w:r>
    </w:p>
    <w:p w14:paraId="35B0B862" w14:textId="7C152632" w:rsidR="00DA538F" w:rsidRDefault="00DA538F" w:rsidP="00DA538F">
      <w:pPr>
        <w:pStyle w:val="KeinLeerraum"/>
      </w:pPr>
      <w:r>
        <w:t>Auftrags-Nr.:______________</w:t>
      </w:r>
      <w:r>
        <w:tab/>
      </w:r>
      <w:r>
        <w:tab/>
      </w:r>
      <w:r>
        <w:tab/>
        <w:t>Datum: _____________________</w:t>
      </w:r>
    </w:p>
    <w:p w14:paraId="1D1E9103" w14:textId="77777777" w:rsidR="00DA538F" w:rsidRPr="00DA538F" w:rsidRDefault="00DA538F" w:rsidP="00DA538F">
      <w:pPr>
        <w:pStyle w:val="KeinLeerraum"/>
        <w:rPr>
          <w:sz w:val="16"/>
          <w:szCs w:val="16"/>
        </w:rPr>
      </w:pPr>
    </w:p>
    <w:p w14:paraId="5CE166D0" w14:textId="77777777" w:rsidR="00DA538F" w:rsidRDefault="00DA538F" w:rsidP="00DA538F">
      <w:pPr>
        <w:pStyle w:val="KeinLeerraum"/>
      </w:pPr>
      <w:r>
        <w:t>Kunde: __________________</w:t>
      </w:r>
      <w:r>
        <w:tab/>
      </w:r>
    </w:p>
    <w:p w14:paraId="731EFC94" w14:textId="27D1E987" w:rsidR="00DA538F" w:rsidRDefault="00DA538F" w:rsidP="00DA538F">
      <w:pPr>
        <w:pStyle w:val="KeinLeerraum"/>
        <w:rPr>
          <w:sz w:val="16"/>
          <w:szCs w:val="16"/>
        </w:rPr>
      </w:pPr>
    </w:p>
    <w:p w14:paraId="3AF8AC52" w14:textId="70F79C2E" w:rsidR="00D16CC9" w:rsidRPr="00D16CC9" w:rsidRDefault="00D16CC9" w:rsidP="00DA538F">
      <w:pPr>
        <w:pStyle w:val="KeinLeerraum"/>
        <w:rPr>
          <w:b/>
          <w:bCs/>
          <w:sz w:val="16"/>
          <w:szCs w:val="16"/>
          <w:u w:val="single"/>
        </w:rPr>
      </w:pPr>
      <w:r w:rsidRPr="00D16CC9">
        <w:rPr>
          <w:b/>
          <w:bCs/>
          <w:u w:val="single"/>
        </w:rPr>
        <w:t>LKW</w:t>
      </w:r>
    </w:p>
    <w:p w14:paraId="11B5FCB6" w14:textId="4D073039" w:rsidR="00DA538F" w:rsidRDefault="00DA538F" w:rsidP="00DA538F">
      <w:pPr>
        <w:pStyle w:val="KeinLeerraum"/>
      </w:pPr>
      <w:r>
        <w:t>Kennzeichen:______________________</w:t>
      </w:r>
      <w:r w:rsidR="00D16CC9">
        <w:t xml:space="preserve"> Zulassungsstaat: _____________</w:t>
      </w:r>
    </w:p>
    <w:p w14:paraId="45F192A1" w14:textId="5F930E5E" w:rsidR="00DA538F" w:rsidRPr="00DA538F" w:rsidRDefault="00DA538F" w:rsidP="00DA538F">
      <w:pPr>
        <w:pStyle w:val="KeinLeerraum"/>
        <w:rPr>
          <w:sz w:val="16"/>
          <w:szCs w:val="16"/>
        </w:rPr>
      </w:pPr>
    </w:p>
    <w:p w14:paraId="279B0ADC" w14:textId="29E2F35C" w:rsidR="00DA538F" w:rsidRDefault="00D16CC9" w:rsidP="00DA538F">
      <w:pPr>
        <w:pStyle w:val="KeinLeerraum"/>
      </w:pPr>
      <w:r w:rsidRPr="00D16CC9">
        <w:rPr>
          <w:b/>
          <w:bCs/>
          <w:u w:val="single"/>
        </w:rPr>
        <w:t>Anhänger</w:t>
      </w:r>
      <w:r w:rsidR="00DA538F">
        <w:tab/>
      </w:r>
      <w:r w:rsidR="00DA538F">
        <w:tab/>
      </w:r>
      <w:r w:rsidR="00DA538F">
        <w:tab/>
      </w:r>
      <w:r w:rsidR="00DA538F">
        <w:tab/>
      </w:r>
      <w:r w:rsidR="00DA538F">
        <w:tab/>
      </w:r>
    </w:p>
    <w:p w14:paraId="7EF5234E" w14:textId="77777777" w:rsidR="00D16CC9" w:rsidRDefault="00D16CC9" w:rsidP="00D16CC9">
      <w:pPr>
        <w:pStyle w:val="KeinLeerraum"/>
      </w:pPr>
      <w:r>
        <w:t>Kennzeichen:______________________ Zulassungsstaat: _____________</w:t>
      </w:r>
    </w:p>
    <w:p w14:paraId="08B0BAA6" w14:textId="77777777" w:rsidR="00D16CC9" w:rsidRDefault="00D16CC9" w:rsidP="00DA538F">
      <w:pPr>
        <w:pStyle w:val="KeinLeerraum"/>
      </w:pPr>
    </w:p>
    <w:p w14:paraId="6B8B98A2" w14:textId="40DC6363" w:rsidR="00DA538F" w:rsidRPr="00D16CC9" w:rsidRDefault="00DA538F" w:rsidP="00DA538F">
      <w:pPr>
        <w:pStyle w:val="KeinLeerraum"/>
        <w:rPr>
          <w:color w:val="FF0000"/>
        </w:rPr>
      </w:pPr>
      <w:r>
        <w:t>Kennzeichen von außerhalb der EU?</w:t>
      </w:r>
      <w:r>
        <w:tab/>
      </w:r>
      <w:sdt>
        <w:sdtPr>
          <w:id w:val="1452287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6CC9"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  <w:r w:rsidR="00D16CC9">
        <w:t xml:space="preserve">   </w:t>
      </w:r>
      <w:sdt>
        <w:sdtPr>
          <w:id w:val="-1411466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Ja </w:t>
      </w:r>
      <w:r w:rsidRPr="00D16CC9">
        <w:rPr>
          <w:color w:val="FF0000"/>
        </w:rPr>
        <w:t xml:space="preserve">(Transport ist abzulehnen </w:t>
      </w:r>
    </w:p>
    <w:p w14:paraId="2C2A5722" w14:textId="69F3BEFC" w:rsidR="00DA538F" w:rsidRPr="00D16CC9" w:rsidRDefault="007C5FFB" w:rsidP="00DA538F">
      <w:pPr>
        <w:pStyle w:val="KeinLeerraum"/>
        <w:rPr>
          <w:color w:val="FF0000"/>
        </w:rPr>
      </w:pPr>
      <w:r w:rsidRPr="007C5FFB">
        <w:t>(z.B. Türkei)</w:t>
      </w:r>
      <w:r w:rsidR="00DA538F" w:rsidRPr="007C5FFB">
        <w:tab/>
      </w:r>
      <w:r w:rsidR="00DA538F" w:rsidRPr="00D16CC9">
        <w:rPr>
          <w:color w:val="FF0000"/>
        </w:rPr>
        <w:tab/>
      </w:r>
      <w:r w:rsidR="00DA538F" w:rsidRPr="00D16CC9">
        <w:rPr>
          <w:color w:val="FF0000"/>
        </w:rPr>
        <w:tab/>
      </w:r>
      <w:r w:rsidR="00DA538F" w:rsidRPr="00D16CC9">
        <w:rPr>
          <w:color w:val="FF0000"/>
        </w:rPr>
        <w:tab/>
      </w:r>
      <w:r w:rsidR="00DA538F" w:rsidRPr="00D16CC9">
        <w:rPr>
          <w:color w:val="FF0000"/>
        </w:rPr>
        <w:tab/>
      </w:r>
      <w:r w:rsidR="00DA538F" w:rsidRPr="00D16CC9">
        <w:rPr>
          <w:color w:val="FF0000"/>
        </w:rPr>
        <w:tab/>
      </w:r>
      <w:r w:rsidR="00DA538F" w:rsidRPr="00D16CC9">
        <w:rPr>
          <w:color w:val="FF0000"/>
        </w:rPr>
        <w:tab/>
      </w:r>
      <w:r w:rsidR="00DA538F" w:rsidRPr="00D16CC9">
        <w:rPr>
          <w:color w:val="FF0000"/>
        </w:rPr>
        <w:tab/>
        <w:t xml:space="preserve">da </w:t>
      </w:r>
      <w:proofErr w:type="spellStart"/>
      <w:r w:rsidR="00D16CC9" w:rsidRPr="00D16CC9">
        <w:rPr>
          <w:color w:val="FF0000"/>
        </w:rPr>
        <w:t>Kabotageverbot</w:t>
      </w:r>
      <w:proofErr w:type="spellEnd"/>
      <w:r w:rsidR="00DA538F" w:rsidRPr="00D16CC9">
        <w:rPr>
          <w:color w:val="FF0000"/>
        </w:rPr>
        <w:t>)</w:t>
      </w:r>
    </w:p>
    <w:p w14:paraId="6A552AEB" w14:textId="605C6125" w:rsidR="00D16CC9" w:rsidRDefault="00D16CC9" w:rsidP="00DA538F">
      <w:pPr>
        <w:pStyle w:val="KeinLeerraum"/>
      </w:pPr>
    </w:p>
    <w:p w14:paraId="5307B83C" w14:textId="61DDA527" w:rsidR="00D16CC9" w:rsidRDefault="00D16CC9" w:rsidP="00DA538F">
      <w:pPr>
        <w:pStyle w:val="KeinLeerraum"/>
      </w:pPr>
      <w:r>
        <w:t>EU-Ausländer mit EU-Kennzeichen?</w:t>
      </w:r>
      <w:r>
        <w:tab/>
      </w:r>
      <w:sdt>
        <w:sdtPr>
          <w:id w:val="-773093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Nein    </w:t>
      </w:r>
      <w:sdt>
        <w:sdtPr>
          <w:id w:val="-1660769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Ja – prüfen folgender Unterlagen:</w:t>
      </w:r>
    </w:p>
    <w:p w14:paraId="5105F21F" w14:textId="6F48B456" w:rsidR="00D16CC9" w:rsidRDefault="00D16CC9" w:rsidP="00D16CC9">
      <w:pPr>
        <w:pStyle w:val="KeinLeerraum"/>
        <w:ind w:right="-426"/>
      </w:pPr>
      <w:r>
        <w:t xml:space="preserve">(z.B. polnischer Fahrer und </w:t>
      </w:r>
      <w:r>
        <w:tab/>
      </w:r>
      <w:r>
        <w:tab/>
      </w:r>
      <w:r>
        <w:tab/>
      </w:r>
      <w:r>
        <w:tab/>
      </w:r>
      <w:sdt>
        <w:sdtPr>
          <w:id w:val="398326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7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Führerschein und Ausweis</w:t>
      </w:r>
    </w:p>
    <w:p w14:paraId="03ACFB27" w14:textId="38971E67" w:rsidR="00D16CC9" w:rsidRDefault="00D16CC9" w:rsidP="00D16CC9">
      <w:pPr>
        <w:pStyle w:val="KeinLeerraum"/>
        <w:ind w:right="-426"/>
      </w:pPr>
      <w:r>
        <w:t>polnische</w:t>
      </w:r>
      <w:r w:rsidR="008A3077">
        <w:t>s</w:t>
      </w:r>
      <w:r>
        <w:t xml:space="preserve"> Kennzeichen)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660763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77">
            <w:rPr>
              <w:rFonts w:ascii="MS Gothic" w:eastAsia="MS Gothic" w:hAnsi="MS Gothic" w:hint="eastAsia"/>
            </w:rPr>
            <w:t>☐</w:t>
          </w:r>
        </w:sdtContent>
      </w:sdt>
      <w:r w:rsidR="008A3077">
        <w:t xml:space="preserve"> </w:t>
      </w:r>
      <w:r>
        <w:t>ggf. ADR-Nachweis</w:t>
      </w:r>
    </w:p>
    <w:p w14:paraId="6C4155AB" w14:textId="22277334" w:rsidR="00D16CC9" w:rsidRDefault="00D16CC9" w:rsidP="00D16CC9">
      <w:pPr>
        <w:pStyle w:val="KeinLeerraum"/>
        <w:ind w:right="-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338667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77">
            <w:rPr>
              <w:rFonts w:ascii="MS Gothic" w:eastAsia="MS Gothic" w:hAnsi="MS Gothic" w:hint="eastAsia"/>
            </w:rPr>
            <w:t>☐</w:t>
          </w:r>
        </w:sdtContent>
      </w:sdt>
      <w:r w:rsidR="008A3077">
        <w:t xml:space="preserve"> </w:t>
      </w:r>
      <w:r>
        <w:t>EU-Lizenz</w:t>
      </w:r>
      <w:r w:rsidR="008A3077">
        <w:t xml:space="preserve"> - Fuhrunternehmen</w:t>
      </w:r>
    </w:p>
    <w:p w14:paraId="4BAA3C1B" w14:textId="248763CD" w:rsidR="00D16CC9" w:rsidRDefault="00D16CC9" w:rsidP="00D16CC9">
      <w:pPr>
        <w:pStyle w:val="KeinLeerraum"/>
        <w:ind w:right="-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328096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77">
            <w:rPr>
              <w:rFonts w:ascii="MS Gothic" w:eastAsia="MS Gothic" w:hAnsi="MS Gothic" w:hint="eastAsia"/>
            </w:rPr>
            <w:t>☐</w:t>
          </w:r>
        </w:sdtContent>
      </w:sdt>
      <w:r w:rsidR="008A3077">
        <w:t xml:space="preserve"> </w:t>
      </w:r>
      <w:r>
        <w:t>Einreise CMR</w:t>
      </w:r>
    </w:p>
    <w:p w14:paraId="0F0A9E73" w14:textId="798CC10B" w:rsidR="00D16CC9" w:rsidRDefault="00D16CC9" w:rsidP="00D16CC9">
      <w:pPr>
        <w:pStyle w:val="KeinLeerraum"/>
        <w:ind w:right="-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314710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77">
            <w:rPr>
              <w:rFonts w:ascii="MS Gothic" w:eastAsia="MS Gothic" w:hAnsi="MS Gothic" w:hint="eastAsia"/>
            </w:rPr>
            <w:t>☐</w:t>
          </w:r>
        </w:sdtContent>
      </w:sdt>
      <w:r w:rsidR="008A3077">
        <w:t xml:space="preserve"> „</w:t>
      </w:r>
      <w:r>
        <w:t>Deutsche-„Frachtbriefe (7 Tage)</w:t>
      </w:r>
    </w:p>
    <w:p w14:paraId="6D559CD4" w14:textId="77777777" w:rsidR="00D16CC9" w:rsidRDefault="00D16CC9" w:rsidP="00D16CC9">
      <w:pPr>
        <w:pStyle w:val="KeinLeerraum"/>
        <w:ind w:right="-426"/>
      </w:pPr>
    </w:p>
    <w:p w14:paraId="539404F3" w14:textId="77777777" w:rsidR="008A3077" w:rsidRDefault="00D16CC9" w:rsidP="008A3077">
      <w:pPr>
        <w:pStyle w:val="KeinLeerraum"/>
      </w:pPr>
      <w:r>
        <w:t xml:space="preserve">Drittstaat-Fahrer mit EU-Kennzeichen? </w:t>
      </w:r>
      <w:sdt>
        <w:sdtPr>
          <w:id w:val="1331869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77">
            <w:rPr>
              <w:rFonts w:ascii="MS Gothic" w:eastAsia="MS Gothic" w:hAnsi="MS Gothic" w:hint="eastAsia"/>
            </w:rPr>
            <w:t>☐</w:t>
          </w:r>
        </w:sdtContent>
      </w:sdt>
      <w:r w:rsidR="008A3077">
        <w:t xml:space="preserve">Nein    </w:t>
      </w:r>
      <w:sdt>
        <w:sdtPr>
          <w:id w:val="462629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077">
            <w:rPr>
              <w:rFonts w:ascii="MS Gothic" w:eastAsia="MS Gothic" w:hAnsi="MS Gothic" w:hint="eastAsia"/>
            </w:rPr>
            <w:t>☐</w:t>
          </w:r>
        </w:sdtContent>
      </w:sdt>
      <w:r w:rsidR="008A3077">
        <w:t>Ja – prüfen folgender Unterlagen:</w:t>
      </w:r>
    </w:p>
    <w:p w14:paraId="708EAD66" w14:textId="40119F3D" w:rsidR="008A3077" w:rsidRDefault="008A3077" w:rsidP="008A3077">
      <w:pPr>
        <w:pStyle w:val="KeinLeerraum"/>
        <w:ind w:right="-426"/>
      </w:pPr>
      <w:r>
        <w:t xml:space="preserve">(z.B. türkischer Fahrer und </w:t>
      </w:r>
      <w:r>
        <w:tab/>
      </w:r>
      <w:r>
        <w:tab/>
      </w:r>
      <w:r>
        <w:tab/>
      </w:r>
      <w:r>
        <w:tab/>
      </w:r>
      <w:sdt>
        <w:sdtPr>
          <w:id w:val="173768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Führerschein und Ausweis</w:t>
      </w:r>
    </w:p>
    <w:p w14:paraId="2C9F1B11" w14:textId="71ECD647" w:rsidR="008A3077" w:rsidRDefault="008A3077" w:rsidP="008A3077">
      <w:pPr>
        <w:pStyle w:val="KeinLeerraum"/>
        <w:ind w:right="-426"/>
      </w:pPr>
      <w:r>
        <w:t>polnisches Kennzeichen)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048178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ggf. ADR-Nachweis</w:t>
      </w:r>
    </w:p>
    <w:p w14:paraId="6EDE1C23" w14:textId="4CC5AA2D" w:rsidR="008A3077" w:rsidRDefault="008A3077" w:rsidP="008A3077">
      <w:pPr>
        <w:pStyle w:val="KeinLeerraum"/>
        <w:ind w:right="-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570228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EU-Lizenz - Fuhrunternehmen</w:t>
      </w:r>
    </w:p>
    <w:p w14:paraId="59EA570F" w14:textId="5E50B371" w:rsidR="008A3077" w:rsidRDefault="008A3077" w:rsidP="008A3077">
      <w:pPr>
        <w:pStyle w:val="KeinLeerraum"/>
        <w:ind w:right="-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740139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Einreise CMR</w:t>
      </w:r>
    </w:p>
    <w:p w14:paraId="353BB7D0" w14:textId="224C6C5E" w:rsidR="00D16CC9" w:rsidRDefault="008A3077" w:rsidP="008A3077">
      <w:pPr>
        <w:pStyle w:val="KeinLeerraum"/>
        <w:ind w:right="-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143740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„Deutsche-„Frachtbriefe (7 Tage)</w:t>
      </w:r>
    </w:p>
    <w:p w14:paraId="34E8E9C3" w14:textId="5803873A" w:rsidR="008A3077" w:rsidRDefault="008A3077" w:rsidP="008A3077">
      <w:pPr>
        <w:pStyle w:val="KeinLeerraum"/>
        <w:ind w:right="-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582689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Fahrerbescheinigung (entfällt bei </w:t>
      </w:r>
    </w:p>
    <w:p w14:paraId="7CC91232" w14:textId="1A679B15" w:rsidR="008A3077" w:rsidRDefault="008A3077" w:rsidP="008A3077">
      <w:pPr>
        <w:pStyle w:val="KeinLeerraum"/>
        <w:ind w:right="-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dauerhaften Wohnsitz in BRD)</w:t>
      </w:r>
    </w:p>
    <w:p w14:paraId="13B53465" w14:textId="29A7D046" w:rsidR="008A3077" w:rsidRDefault="008A3077" w:rsidP="008A3077">
      <w:pPr>
        <w:pStyle w:val="KeinLeerraum"/>
        <w:ind w:right="-426"/>
      </w:pPr>
    </w:p>
    <w:p w14:paraId="25EDCF25" w14:textId="03980BA9" w:rsidR="008A3077" w:rsidRDefault="008A3077" w:rsidP="008A3077">
      <w:pPr>
        <w:pStyle w:val="KeinLeerraum"/>
        <w:ind w:right="-426"/>
      </w:pPr>
    </w:p>
    <w:p w14:paraId="7B040E69" w14:textId="64A92DF4" w:rsidR="004B61BB" w:rsidRDefault="004B61BB" w:rsidP="008A3077">
      <w:pPr>
        <w:pStyle w:val="KeinLeerraum"/>
        <w:ind w:right="-426"/>
      </w:pPr>
      <w:r>
        <w:t>Welche Regel wird angewendet?</w:t>
      </w:r>
      <w:r>
        <w:tab/>
        <w:t xml:space="preserve"> </w:t>
      </w:r>
      <w:sdt>
        <w:sdtPr>
          <w:id w:val="70436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„1 in 3“ </w:t>
      </w:r>
      <w:sdt>
        <w:sdtPr>
          <w:id w:val="798487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„3 in 7“  </w:t>
      </w:r>
      <w:sdt>
        <w:sdtPr>
          <w:id w:val="199672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keine da Transport unzulässig</w:t>
      </w:r>
    </w:p>
    <w:p w14:paraId="544392B3" w14:textId="410490D9" w:rsidR="004B61BB" w:rsidRDefault="004B61BB" w:rsidP="008A3077">
      <w:pPr>
        <w:pStyle w:val="KeinLeerraum"/>
        <w:ind w:right="-426"/>
      </w:pPr>
    </w:p>
    <w:p w14:paraId="6735BD81" w14:textId="12E4803C" w:rsidR="004B61BB" w:rsidRDefault="004B61BB" w:rsidP="008A3077">
      <w:pPr>
        <w:pStyle w:val="KeinLeerraum"/>
        <w:ind w:right="-426"/>
      </w:pPr>
      <w:r>
        <w:t>Unterschrift Dispo:</w:t>
      </w:r>
      <w:r>
        <w:tab/>
        <w:t>_________________</w:t>
      </w:r>
    </w:p>
    <w:p w14:paraId="11EEF109" w14:textId="77777777" w:rsidR="004B61BB" w:rsidRDefault="004B61BB" w:rsidP="008A3077">
      <w:pPr>
        <w:pStyle w:val="KeinLeerraum"/>
        <w:ind w:right="-426"/>
      </w:pPr>
    </w:p>
    <w:p w14:paraId="56A96C4D" w14:textId="77777777" w:rsidR="004B61BB" w:rsidRDefault="004B61BB" w:rsidP="008A3077">
      <w:pPr>
        <w:pStyle w:val="KeinLeerraum"/>
        <w:ind w:right="-426"/>
      </w:pPr>
    </w:p>
    <w:p w14:paraId="7246E241" w14:textId="3F5FBB83" w:rsidR="008A3077" w:rsidRPr="004B61BB" w:rsidRDefault="008A3077" w:rsidP="008A3077">
      <w:pPr>
        <w:pStyle w:val="KeinLeerraum"/>
        <w:ind w:right="-426"/>
        <w:rPr>
          <w:sz w:val="20"/>
          <w:szCs w:val="20"/>
        </w:rPr>
      </w:pPr>
      <w:r w:rsidRPr="004B61BB">
        <w:rPr>
          <w:sz w:val="20"/>
          <w:szCs w:val="20"/>
        </w:rPr>
        <w:t>Hinweise:</w:t>
      </w:r>
    </w:p>
    <w:p w14:paraId="350C5915" w14:textId="173729AF" w:rsidR="004B61BB" w:rsidRPr="004B61BB" w:rsidRDefault="008A3077" w:rsidP="008A3077">
      <w:pPr>
        <w:pStyle w:val="KeinLeerraum"/>
        <w:ind w:right="-426"/>
        <w:rPr>
          <w:sz w:val="20"/>
          <w:szCs w:val="20"/>
        </w:rPr>
      </w:pPr>
      <w:r w:rsidRPr="004B61BB">
        <w:rPr>
          <w:sz w:val="20"/>
          <w:szCs w:val="20"/>
        </w:rPr>
        <w:t xml:space="preserve">„1 in 3“- Regel: </w:t>
      </w:r>
      <w:r w:rsidR="004B61BB" w:rsidRPr="004B61BB">
        <w:rPr>
          <w:sz w:val="20"/>
          <w:szCs w:val="20"/>
        </w:rPr>
        <w:t xml:space="preserve">Fährt das Fahrzeug </w:t>
      </w:r>
      <w:r w:rsidR="004B61BB" w:rsidRPr="004B61BB">
        <w:rPr>
          <w:b/>
          <w:bCs/>
          <w:sz w:val="20"/>
          <w:szCs w:val="20"/>
          <w:u w:val="single"/>
        </w:rPr>
        <w:t>leer</w:t>
      </w:r>
      <w:r w:rsidR="004B61BB" w:rsidRPr="004B61BB">
        <w:rPr>
          <w:sz w:val="20"/>
          <w:szCs w:val="20"/>
        </w:rPr>
        <w:t xml:space="preserve"> in die BRD, ist </w:t>
      </w:r>
      <w:r w:rsidR="004B61BB" w:rsidRPr="004B61BB">
        <w:rPr>
          <w:b/>
          <w:bCs/>
          <w:sz w:val="20"/>
          <w:szCs w:val="20"/>
          <w:u w:val="single"/>
        </w:rPr>
        <w:t>1</w:t>
      </w:r>
      <w:r w:rsidR="004B61BB" w:rsidRPr="004B61BB">
        <w:rPr>
          <w:sz w:val="20"/>
          <w:szCs w:val="20"/>
        </w:rPr>
        <w:t xml:space="preserve"> </w:t>
      </w:r>
      <w:proofErr w:type="spellStart"/>
      <w:r w:rsidR="004B61BB" w:rsidRPr="004B61BB">
        <w:rPr>
          <w:sz w:val="20"/>
          <w:szCs w:val="20"/>
        </w:rPr>
        <w:t>Kabotagefahrt</w:t>
      </w:r>
      <w:proofErr w:type="spellEnd"/>
      <w:r w:rsidR="004B61BB" w:rsidRPr="004B61BB">
        <w:rPr>
          <w:sz w:val="20"/>
          <w:szCs w:val="20"/>
        </w:rPr>
        <w:t xml:space="preserve"> innerhalb von </w:t>
      </w:r>
      <w:r w:rsidR="004B61BB" w:rsidRPr="004B61BB">
        <w:rPr>
          <w:b/>
          <w:bCs/>
          <w:sz w:val="20"/>
          <w:szCs w:val="20"/>
          <w:u w:val="single"/>
        </w:rPr>
        <w:t>3</w:t>
      </w:r>
      <w:r w:rsidR="004B61BB" w:rsidRPr="004B61BB">
        <w:rPr>
          <w:sz w:val="20"/>
          <w:szCs w:val="20"/>
        </w:rPr>
        <w:t xml:space="preserve"> Tagen zulässig.</w:t>
      </w:r>
    </w:p>
    <w:p w14:paraId="3B6413EC" w14:textId="77777777" w:rsidR="004B61BB" w:rsidRDefault="004B61BB" w:rsidP="004B61BB">
      <w:pPr>
        <w:pStyle w:val="KeinLeerraum"/>
        <w:ind w:right="-426"/>
        <w:rPr>
          <w:sz w:val="20"/>
          <w:szCs w:val="20"/>
        </w:rPr>
      </w:pPr>
      <w:r w:rsidRPr="004B61BB">
        <w:rPr>
          <w:sz w:val="20"/>
          <w:szCs w:val="20"/>
        </w:rPr>
        <w:t xml:space="preserve">„3 in 7“- Regel: Fährt das Fahrzeug </w:t>
      </w:r>
      <w:r w:rsidRPr="004B61BB">
        <w:rPr>
          <w:b/>
          <w:bCs/>
          <w:sz w:val="20"/>
          <w:szCs w:val="20"/>
          <w:u w:val="single"/>
        </w:rPr>
        <w:t>beladen</w:t>
      </w:r>
      <w:r w:rsidRPr="004B61BB">
        <w:rPr>
          <w:sz w:val="20"/>
          <w:szCs w:val="20"/>
        </w:rPr>
        <w:t xml:space="preserve"> in die BRD, sind </w:t>
      </w:r>
      <w:r w:rsidRPr="004B61BB">
        <w:rPr>
          <w:b/>
          <w:bCs/>
          <w:sz w:val="20"/>
          <w:szCs w:val="20"/>
          <w:u w:val="single"/>
        </w:rPr>
        <w:t>3</w:t>
      </w:r>
      <w:r w:rsidRPr="004B61BB">
        <w:rPr>
          <w:sz w:val="20"/>
          <w:szCs w:val="20"/>
        </w:rPr>
        <w:t xml:space="preserve"> </w:t>
      </w:r>
      <w:proofErr w:type="spellStart"/>
      <w:r w:rsidRPr="004B61BB">
        <w:rPr>
          <w:sz w:val="20"/>
          <w:szCs w:val="20"/>
        </w:rPr>
        <w:t>Kabotagefahrten</w:t>
      </w:r>
      <w:proofErr w:type="spellEnd"/>
      <w:r w:rsidRPr="004B61BB">
        <w:rPr>
          <w:sz w:val="20"/>
          <w:szCs w:val="20"/>
        </w:rPr>
        <w:t xml:space="preserve"> Innerhalb von </w:t>
      </w:r>
      <w:r w:rsidRPr="004B61BB">
        <w:rPr>
          <w:b/>
          <w:bCs/>
          <w:sz w:val="20"/>
          <w:szCs w:val="20"/>
          <w:u w:val="single"/>
        </w:rPr>
        <w:t>7</w:t>
      </w:r>
      <w:r w:rsidRPr="004B61BB">
        <w:rPr>
          <w:sz w:val="20"/>
          <w:szCs w:val="20"/>
        </w:rPr>
        <w:t xml:space="preserve"> Tagen </w:t>
      </w:r>
    </w:p>
    <w:p w14:paraId="55A76B31" w14:textId="7BB7503B" w:rsidR="004B61BB" w:rsidRPr="004B61BB" w:rsidRDefault="004B61BB" w:rsidP="004B61BB">
      <w:pPr>
        <w:pStyle w:val="KeinLeerraum"/>
        <w:ind w:right="-426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4B61BB">
        <w:rPr>
          <w:sz w:val="20"/>
          <w:szCs w:val="20"/>
        </w:rPr>
        <w:t>zulässig.</w:t>
      </w:r>
    </w:p>
    <w:p w14:paraId="591CCD80" w14:textId="77777777" w:rsidR="004B61BB" w:rsidRPr="004B61BB" w:rsidRDefault="004B61BB" w:rsidP="004B61BB">
      <w:pPr>
        <w:pStyle w:val="KeinLeerraum"/>
        <w:ind w:right="-426"/>
        <w:rPr>
          <w:sz w:val="20"/>
          <w:szCs w:val="20"/>
        </w:rPr>
      </w:pPr>
      <w:r w:rsidRPr="004B61BB">
        <w:rPr>
          <w:sz w:val="20"/>
          <w:szCs w:val="20"/>
        </w:rPr>
        <w:t xml:space="preserve">Das Beladen eines LKW bei einem Unternehmen mit Gütern für mehrere Kunden gilt als eine </w:t>
      </w:r>
      <w:proofErr w:type="spellStart"/>
      <w:r w:rsidRPr="004B61BB">
        <w:rPr>
          <w:sz w:val="20"/>
          <w:szCs w:val="20"/>
        </w:rPr>
        <w:t>Kabotagefahrt</w:t>
      </w:r>
      <w:proofErr w:type="spellEnd"/>
      <w:r w:rsidRPr="004B61BB">
        <w:rPr>
          <w:sz w:val="20"/>
          <w:szCs w:val="20"/>
        </w:rPr>
        <w:t xml:space="preserve">. Wird das Fahrzeug während einer Fahrt bei mehreren Unternehmen geladen, gilt jede „Verladung“ als </w:t>
      </w:r>
      <w:proofErr w:type="spellStart"/>
      <w:r w:rsidRPr="004B61BB">
        <w:rPr>
          <w:sz w:val="20"/>
          <w:szCs w:val="20"/>
        </w:rPr>
        <w:t>Kabotagefahrt</w:t>
      </w:r>
      <w:proofErr w:type="spellEnd"/>
      <w:r w:rsidRPr="004B61BB">
        <w:rPr>
          <w:sz w:val="20"/>
          <w:szCs w:val="20"/>
        </w:rPr>
        <w:t xml:space="preserve">.  </w:t>
      </w:r>
    </w:p>
    <w:p w14:paraId="04EB7CBB" w14:textId="77777777" w:rsidR="004B61BB" w:rsidRPr="004B61BB" w:rsidRDefault="004B61BB" w:rsidP="004B61BB">
      <w:pPr>
        <w:pStyle w:val="KeinLeerraum"/>
        <w:ind w:right="-426"/>
        <w:rPr>
          <w:sz w:val="20"/>
          <w:szCs w:val="20"/>
        </w:rPr>
      </w:pPr>
    </w:p>
    <w:sectPr w:rsidR="004B61BB" w:rsidRPr="004B61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8F"/>
    <w:rsid w:val="004B61BB"/>
    <w:rsid w:val="007C5FFB"/>
    <w:rsid w:val="008A3077"/>
    <w:rsid w:val="009A6182"/>
    <w:rsid w:val="00A8715B"/>
    <w:rsid w:val="00B24A6B"/>
    <w:rsid w:val="00D16CC9"/>
    <w:rsid w:val="00DA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C105"/>
  <w15:chartTrackingRefBased/>
  <w15:docId w15:val="{0B752BEA-F756-4251-9A28-1A6DDAF8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6182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38F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Schmid</dc:creator>
  <cp:keywords/>
  <dc:description/>
  <cp:lastModifiedBy>Christian Schmid</cp:lastModifiedBy>
  <cp:revision>2</cp:revision>
  <dcterms:created xsi:type="dcterms:W3CDTF">2023-02-14T18:20:00Z</dcterms:created>
  <dcterms:modified xsi:type="dcterms:W3CDTF">2023-02-22T08:03:00Z</dcterms:modified>
</cp:coreProperties>
</file>